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1A" w:rsidRPr="004040CB" w:rsidRDefault="0086181A" w:rsidP="00FE7180">
      <w:pPr>
        <w:spacing w:line="240" w:lineRule="auto"/>
        <w:ind w:left="360" w:right="1554"/>
        <w:jc w:val="both"/>
        <w:rPr>
          <w:rFonts w:ascii="Times New Roman" w:hAnsi="Times New Roman" w:cs="Times New Roman"/>
          <w:sz w:val="24"/>
          <w:szCs w:val="24"/>
        </w:rPr>
      </w:pPr>
      <w:r w:rsidRPr="004040CB">
        <w:rPr>
          <w:rFonts w:ascii="Times New Roman" w:hAnsi="Times New Roman" w:cs="Times New Roman"/>
          <w:sz w:val="24"/>
          <w:szCs w:val="24"/>
        </w:rPr>
        <w:t>NOME/MATRÍCULA:________________________________________________________________________</w:t>
      </w:r>
      <w:r w:rsidR="00FE7180">
        <w:rPr>
          <w:rFonts w:ascii="Times New Roman" w:hAnsi="Times New Roman" w:cs="Times New Roman"/>
          <w:sz w:val="24"/>
          <w:szCs w:val="24"/>
        </w:rPr>
        <w:t>______</w:t>
      </w:r>
    </w:p>
    <w:p w:rsidR="002A78DE" w:rsidRPr="004040CB" w:rsidRDefault="002A78DE" w:rsidP="00FE7180">
      <w:pPr>
        <w:spacing w:line="240" w:lineRule="auto"/>
        <w:ind w:left="360" w:right="15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0CB">
        <w:rPr>
          <w:rFonts w:ascii="Times New Roman" w:hAnsi="Times New Roman" w:cs="Times New Roman"/>
          <w:b/>
          <w:sz w:val="24"/>
          <w:szCs w:val="24"/>
        </w:rPr>
        <w:t>Responda Objetivamente:</w:t>
      </w:r>
    </w:p>
    <w:p w:rsidR="005319A9" w:rsidRPr="004040CB" w:rsidRDefault="005319A9" w:rsidP="00FE718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1554" w:firstLine="0"/>
        <w:jc w:val="both"/>
        <w:rPr>
          <w:color w:val="000000"/>
        </w:rPr>
      </w:pPr>
      <w:bookmarkStart w:id="0" w:name="_GoBack"/>
      <w:bookmarkEnd w:id="0"/>
      <w:r w:rsidRPr="004040CB">
        <w:rPr>
          <w:color w:val="000000"/>
        </w:rPr>
        <w:t xml:space="preserve">Os atos </w:t>
      </w:r>
      <w:r w:rsidR="00C379D3" w:rsidRPr="004040CB">
        <w:rPr>
          <w:color w:val="000000"/>
        </w:rPr>
        <w:t>processuais urgentes do advogado sem instrumento de manda</w:t>
      </w:r>
      <w:r w:rsidR="007A787B" w:rsidRPr="004040CB">
        <w:rPr>
          <w:color w:val="000000"/>
        </w:rPr>
        <w:t>t</w:t>
      </w:r>
      <w:r w:rsidR="00C379D3" w:rsidRPr="004040CB">
        <w:rPr>
          <w:color w:val="000000"/>
        </w:rPr>
        <w:t xml:space="preserve">o </w:t>
      </w:r>
      <w:r w:rsidR="007A787B" w:rsidRPr="004040CB">
        <w:rPr>
          <w:color w:val="000000"/>
        </w:rPr>
        <w:t>que não eram (forem)</w:t>
      </w:r>
      <w:r w:rsidR="00C379D3" w:rsidRPr="004040CB">
        <w:rPr>
          <w:color w:val="000000"/>
        </w:rPr>
        <w:t xml:space="preserve"> ratificados mediante procuração apresentada em </w:t>
      </w:r>
      <w:r w:rsidRPr="004040CB">
        <w:rPr>
          <w:color w:val="000000"/>
        </w:rPr>
        <w:t>15 dias eram (são) considerados: 1) no CPC/73: inexistente</w:t>
      </w:r>
      <w:r w:rsidR="007A787B" w:rsidRPr="004040CB">
        <w:rPr>
          <w:color w:val="000000"/>
        </w:rPr>
        <w:t>s</w:t>
      </w:r>
      <w:r w:rsidRPr="004040CB">
        <w:rPr>
          <w:color w:val="000000"/>
        </w:rPr>
        <w:t xml:space="preserve">; 2) no Estatuto da OAB: nulos; </w:t>
      </w:r>
      <w:r w:rsidR="00C379D3" w:rsidRPr="004040CB">
        <w:rPr>
          <w:color w:val="000000"/>
        </w:rPr>
        <w:t xml:space="preserve">e </w:t>
      </w:r>
      <w:r w:rsidRPr="004040CB">
        <w:rPr>
          <w:color w:val="000000"/>
        </w:rPr>
        <w:t>3) no CPC/2015</w:t>
      </w:r>
      <w:r w:rsidR="00C379D3" w:rsidRPr="004040CB">
        <w:rPr>
          <w:color w:val="000000"/>
        </w:rPr>
        <w:t xml:space="preserve"> são considerados</w:t>
      </w:r>
      <w:r w:rsidRPr="004040CB">
        <w:rPr>
          <w:color w:val="000000"/>
        </w:rPr>
        <w:t xml:space="preserve">? </w:t>
      </w:r>
      <w:r w:rsidR="000F6584">
        <w:rPr>
          <w:color w:val="000000"/>
        </w:rPr>
        <w:t>_____________</w:t>
      </w:r>
    </w:p>
    <w:p w:rsidR="00410A06" w:rsidRPr="004040CB" w:rsidRDefault="00410A06" w:rsidP="00FE7180">
      <w:pPr>
        <w:pStyle w:val="PargrafodaLista"/>
        <w:numPr>
          <w:ilvl w:val="0"/>
          <w:numId w:val="8"/>
        </w:numPr>
        <w:ind w:right="1554" w:firstLine="0"/>
        <w:jc w:val="both"/>
        <w:rPr>
          <w:bCs/>
        </w:rPr>
      </w:pPr>
      <w:r w:rsidRPr="004040CB">
        <w:rPr>
          <w:bCs/>
        </w:rPr>
        <w:t>O</w:t>
      </w:r>
      <w:r w:rsidR="00C379D3" w:rsidRPr="004040CB">
        <w:rPr>
          <w:bCs/>
        </w:rPr>
        <w:t xml:space="preserve"> consentimento, antiga autorização marital ou outorga uxória, </w:t>
      </w:r>
      <w:r w:rsidRPr="004040CB">
        <w:rPr>
          <w:bCs/>
        </w:rPr>
        <w:t xml:space="preserve">deve ser </w:t>
      </w:r>
      <w:r w:rsidR="00C379D3" w:rsidRPr="004040CB">
        <w:rPr>
          <w:bCs/>
        </w:rPr>
        <w:t xml:space="preserve">concedido pelo cônjuge  </w:t>
      </w:r>
      <w:r w:rsidRPr="004040CB">
        <w:rPr>
          <w:bCs/>
        </w:rPr>
        <w:t xml:space="preserve">casado sob o regime de comunhão de bens para propositura de ação civil </w:t>
      </w:r>
      <w:r w:rsidR="00C379D3" w:rsidRPr="004040CB">
        <w:rPr>
          <w:bCs/>
        </w:rPr>
        <w:t xml:space="preserve">a ser proposta pelo outro, </w:t>
      </w:r>
      <w:r w:rsidRPr="004040CB">
        <w:rPr>
          <w:bCs/>
        </w:rPr>
        <w:t>na hipótese de demanda que verse sobre</w:t>
      </w:r>
      <w:r w:rsidR="007A787B" w:rsidRPr="004040CB">
        <w:rPr>
          <w:bCs/>
        </w:rPr>
        <w:t xml:space="preserve"> que espécie de direito</w:t>
      </w:r>
      <w:r w:rsidRPr="004040CB">
        <w:rPr>
          <w:bCs/>
        </w:rPr>
        <w:t xml:space="preserve">? </w:t>
      </w:r>
      <w:r w:rsidR="000F6584">
        <w:rPr>
          <w:bCs/>
        </w:rPr>
        <w:t>________  ____________</w:t>
      </w:r>
    </w:p>
    <w:p w:rsidR="00D80F53" w:rsidRPr="004040CB" w:rsidRDefault="00D80F53" w:rsidP="00FE718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1554" w:firstLine="0"/>
        <w:jc w:val="both"/>
        <w:rPr>
          <w:color w:val="000000"/>
        </w:rPr>
      </w:pPr>
      <w:r w:rsidRPr="004040CB">
        <w:rPr>
          <w:color w:val="000000"/>
        </w:rPr>
        <w:t xml:space="preserve">O réu pode ser condenado em honorários advocatícios no julgamento dos embargos à execução e no julgamento da causa, na ocasião em que o juiz de primeiro grau resolve a lide pelo provimento judicial denominado? </w:t>
      </w:r>
      <w:r w:rsidR="000F6584">
        <w:rPr>
          <w:color w:val="000000"/>
        </w:rPr>
        <w:t>__________</w:t>
      </w:r>
    </w:p>
    <w:p w:rsidR="00C016BA" w:rsidRPr="004040CB" w:rsidRDefault="00C016BA" w:rsidP="00FE718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1554" w:firstLine="0"/>
        <w:jc w:val="both"/>
      </w:pPr>
      <w:r w:rsidRPr="004040CB">
        <w:rPr>
          <w:color w:val="000000"/>
        </w:rPr>
        <w:t xml:space="preserve">Tratando-se de </w:t>
      </w:r>
      <w:r w:rsidR="007A787B" w:rsidRPr="004040CB">
        <w:rPr>
          <w:color w:val="000000"/>
        </w:rPr>
        <w:t>evicção</w:t>
      </w:r>
      <w:r w:rsidRPr="004040CB">
        <w:rPr>
          <w:color w:val="000000"/>
        </w:rPr>
        <w:t xml:space="preserve">, quando o réu promove a denunciação do seu antecessor imediato na cadeia dominial e este antecessor por sua vez denuncia o outro seu antecessor imediato na mesma cadeia dominial ocorrerá a denunciação denominada? </w:t>
      </w:r>
      <w:r w:rsidR="000F6584">
        <w:rPr>
          <w:color w:val="000000"/>
        </w:rPr>
        <w:t>__________</w:t>
      </w:r>
    </w:p>
    <w:p w:rsidR="00C379D3" w:rsidRPr="004040CB" w:rsidRDefault="00C379D3" w:rsidP="00FE71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55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Na doutrina, </w:t>
      </w:r>
      <w:r w:rsidR="006A3792"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ato </w:t>
      </w:r>
      <w:r w:rsidR="006A3792" w:rsidRPr="004040CB">
        <w:rPr>
          <w:rFonts w:ascii="Times New Roman" w:hAnsi="Times New Roman" w:cs="Times New Roman"/>
          <w:color w:val="000000"/>
          <w:sz w:val="24"/>
          <w:szCs w:val="24"/>
        </w:rPr>
        <w:t>de simulação</w:t>
      </w:r>
      <w:r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 ou com objetivo de almejar fim proibido pela lei</w:t>
      </w:r>
      <w:r w:rsidR="006A3792" w:rsidRPr="004040CB">
        <w:rPr>
          <w:rFonts w:ascii="Times New Roman" w:hAnsi="Times New Roman" w:cs="Times New Roman"/>
          <w:color w:val="000000"/>
          <w:sz w:val="24"/>
          <w:szCs w:val="24"/>
        </w:rPr>
        <w:t>, caracterizador de mútua litigância de má-fé das partes (e que compete ao juiz impedir)</w:t>
      </w:r>
      <w:r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792" w:rsidRPr="004040CB">
        <w:rPr>
          <w:rFonts w:ascii="Times New Roman" w:hAnsi="Times New Roman" w:cs="Times New Roman"/>
          <w:color w:val="000000"/>
          <w:sz w:val="24"/>
          <w:szCs w:val="24"/>
        </w:rPr>
        <w:t>recebe</w:t>
      </w:r>
      <w:r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 o nome de? </w:t>
      </w:r>
      <w:r w:rsidR="000F6584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C379D3" w:rsidRPr="004040CB" w:rsidRDefault="00C379D3" w:rsidP="00FE71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55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Com exceção do litisconsórcio unitário, qual é o princípio que rege a atuação dos demais litisconsórcios, principalmente do litisconsórcio facultativo? </w:t>
      </w:r>
      <w:r w:rsidR="000F6584">
        <w:rPr>
          <w:rFonts w:ascii="Times New Roman" w:hAnsi="Times New Roman" w:cs="Times New Roman"/>
          <w:color w:val="000000"/>
          <w:sz w:val="24"/>
          <w:szCs w:val="24"/>
        </w:rPr>
        <w:t>_ _____________ _ ___________</w:t>
      </w:r>
    </w:p>
    <w:p w:rsidR="006A3792" w:rsidRPr="004040CB" w:rsidRDefault="006A3792" w:rsidP="00FE7180">
      <w:pPr>
        <w:pStyle w:val="PargrafodaLista"/>
        <w:numPr>
          <w:ilvl w:val="0"/>
          <w:numId w:val="8"/>
        </w:numPr>
        <w:spacing w:before="100" w:beforeAutospacing="1" w:after="100" w:afterAutospacing="1"/>
        <w:ind w:right="1554" w:firstLine="0"/>
        <w:jc w:val="both"/>
        <w:rPr>
          <w:color w:val="000000"/>
        </w:rPr>
      </w:pPr>
      <w:r w:rsidRPr="004040CB">
        <w:rPr>
          <w:color w:val="000000"/>
        </w:rPr>
        <w:t xml:space="preserve">Conforme a legislação processual, se houver necessidade de assegurar o cumprimento de ordem ou decisão, o juiz civil pode e deve determinar todas as medidas judiciais coercitivas, mandamentais, sub-rogatórias ou? </w:t>
      </w:r>
      <w:r w:rsidR="000F6584">
        <w:rPr>
          <w:color w:val="000000"/>
        </w:rPr>
        <w:t>__________</w:t>
      </w:r>
    </w:p>
    <w:p w:rsidR="005353A0" w:rsidRDefault="005353A0" w:rsidP="00FE7180">
      <w:pPr>
        <w:widowControl w:val="0"/>
        <w:numPr>
          <w:ilvl w:val="0"/>
          <w:numId w:val="8"/>
        </w:numPr>
        <w:spacing w:after="0" w:line="240" w:lineRule="auto"/>
        <w:ind w:right="155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recusa pelo juiz do litisconsórcio </w:t>
      </w:r>
      <w:proofErr w:type="spellStart"/>
      <w:r w:rsidRPr="005353A0">
        <w:rPr>
          <w:rFonts w:ascii="Times New Roman" w:hAnsi="Times New Roman" w:cs="Times New Roman"/>
          <w:i/>
          <w:color w:val="000000"/>
          <w:sz w:val="24"/>
          <w:szCs w:val="24"/>
        </w:rPr>
        <w:t>multitudinário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(ou de multidão) não é permitida na formação de que espécie de litisconsórcio? </w:t>
      </w:r>
      <w:r w:rsidR="000F658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87702B" w:rsidRPr="004040CB" w:rsidRDefault="0087702B" w:rsidP="00FE7180">
      <w:pPr>
        <w:widowControl w:val="0"/>
        <w:numPr>
          <w:ilvl w:val="0"/>
          <w:numId w:val="8"/>
        </w:numPr>
        <w:spacing w:after="0" w:line="240" w:lineRule="auto"/>
        <w:ind w:right="155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0CB">
        <w:rPr>
          <w:rFonts w:ascii="Times New Roman" w:hAnsi="Times New Roman" w:cs="Times New Roman"/>
          <w:color w:val="000000"/>
          <w:sz w:val="24"/>
          <w:szCs w:val="24"/>
        </w:rPr>
        <w:t>O instituto do aju</w:t>
      </w:r>
      <w:r w:rsidR="007A787B"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ste de legitimidade, atualmente </w:t>
      </w:r>
      <w:r w:rsidRPr="004040CB">
        <w:rPr>
          <w:rFonts w:ascii="Times New Roman" w:hAnsi="Times New Roman" w:cs="Times New Roman"/>
          <w:color w:val="000000"/>
          <w:sz w:val="24"/>
          <w:szCs w:val="24"/>
        </w:rPr>
        <w:t>arguido pelo réu na contestação</w:t>
      </w:r>
      <w:r w:rsidR="007A787B"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 de forma ampla</w:t>
      </w:r>
      <w:r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787B" w:rsidRPr="004040CB">
        <w:rPr>
          <w:rFonts w:ascii="Times New Roman" w:hAnsi="Times New Roman" w:cs="Times New Roman"/>
          <w:color w:val="000000"/>
          <w:sz w:val="24"/>
          <w:szCs w:val="24"/>
        </w:rPr>
        <w:t>é originário do meio pelo qual</w:t>
      </w:r>
      <w:r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 quem detinha a coisa em nome alheio e fosse demandado em nome próprio, podia pedir </w:t>
      </w:r>
      <w:r w:rsidR="007A787B" w:rsidRPr="004040CB">
        <w:rPr>
          <w:rFonts w:ascii="Times New Roman" w:hAnsi="Times New Roman" w:cs="Times New Roman"/>
          <w:color w:val="000000"/>
          <w:sz w:val="24"/>
          <w:szCs w:val="24"/>
        </w:rPr>
        <w:t>o ingresso d</w:t>
      </w:r>
      <w:r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o proprietário ou </w:t>
      </w:r>
      <w:r w:rsidR="007A787B" w:rsidRPr="004040CB">
        <w:rPr>
          <w:rFonts w:ascii="Times New Roman" w:hAnsi="Times New Roman" w:cs="Times New Roman"/>
          <w:color w:val="000000"/>
          <w:sz w:val="24"/>
          <w:szCs w:val="24"/>
        </w:rPr>
        <w:t>do possuidor mediante a revogada forma de intervenção de terceiros denominada pelo CPC/73 de</w:t>
      </w:r>
      <w:r w:rsidRPr="004040CB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0F6584">
        <w:rPr>
          <w:rFonts w:ascii="Times New Roman" w:hAnsi="Times New Roman" w:cs="Times New Roman"/>
          <w:color w:val="000000"/>
          <w:sz w:val="24"/>
          <w:szCs w:val="24"/>
        </w:rPr>
        <w:t>___________ _ ___________</w:t>
      </w:r>
    </w:p>
    <w:p w:rsidR="00410A06" w:rsidRPr="004040CB" w:rsidRDefault="00410A06" w:rsidP="00FE7180">
      <w:pPr>
        <w:pStyle w:val="PargrafodaLista"/>
        <w:widowControl w:val="0"/>
        <w:autoSpaceDE w:val="0"/>
        <w:autoSpaceDN w:val="0"/>
        <w:adjustRightInd w:val="0"/>
        <w:ind w:right="1554"/>
        <w:jc w:val="both"/>
        <w:rPr>
          <w:color w:val="000000"/>
        </w:rPr>
      </w:pPr>
      <w:r w:rsidRPr="004040CB">
        <w:rPr>
          <w:b/>
        </w:rPr>
        <w:t>Assinale V</w:t>
      </w:r>
      <w:r w:rsidR="004040CB">
        <w:rPr>
          <w:b/>
        </w:rPr>
        <w:t xml:space="preserve"> </w:t>
      </w:r>
      <w:r w:rsidRPr="004040CB">
        <w:rPr>
          <w:b/>
        </w:rPr>
        <w:t>(Verdadeiro) ou F (Falso):</w:t>
      </w:r>
    </w:p>
    <w:p w:rsidR="00A96E9E" w:rsidRPr="004040CB" w:rsidRDefault="00A96E9E" w:rsidP="00FE7180">
      <w:pPr>
        <w:pStyle w:val="PargrafodaLista"/>
        <w:numPr>
          <w:ilvl w:val="0"/>
          <w:numId w:val="8"/>
        </w:numPr>
        <w:ind w:right="1554" w:firstLine="0"/>
        <w:jc w:val="both"/>
      </w:pPr>
      <w:r w:rsidRPr="004040CB">
        <w:t xml:space="preserve">Na assistência simples, se o assistido reconhecer a procedência do pedido o assistente não pode continuar sozinho com a demanda, mas, </w:t>
      </w:r>
      <w:r w:rsidR="00937FDC" w:rsidRPr="004040CB">
        <w:t xml:space="preserve">se for omisso </w:t>
      </w:r>
      <w:r w:rsidRPr="004040CB">
        <w:t xml:space="preserve">o assistido, o assistente </w:t>
      </w:r>
      <w:r w:rsidRPr="004040CB">
        <w:lastRenderedPageBreak/>
        <w:t xml:space="preserve">simples pode continuar o processo na condição de </w:t>
      </w:r>
      <w:r w:rsidR="004040CB" w:rsidRPr="004040CB">
        <w:t>gestor de negócios</w:t>
      </w:r>
      <w:r w:rsidRPr="004040CB">
        <w:t xml:space="preserve">, não lhe sendo vedado </w:t>
      </w:r>
      <w:r w:rsidR="00937FDC" w:rsidRPr="004040CB">
        <w:t xml:space="preserve">nesta última hipótese </w:t>
      </w:r>
      <w:r w:rsidRPr="004040CB">
        <w:t>recorrer da decis</w:t>
      </w:r>
      <w:r w:rsidR="004040CB" w:rsidRPr="004040CB">
        <w:t xml:space="preserve">ão desfavorável ao assistido ( </w:t>
      </w:r>
      <w:r w:rsidR="000F6584">
        <w:t xml:space="preserve"> </w:t>
      </w:r>
      <w:r w:rsidRPr="004040CB">
        <w:t xml:space="preserve"> )</w:t>
      </w:r>
    </w:p>
    <w:p w:rsidR="007F7279" w:rsidRPr="004040CB" w:rsidRDefault="00410A06" w:rsidP="00FE7180">
      <w:pPr>
        <w:pStyle w:val="PargrafodaLista"/>
        <w:numPr>
          <w:ilvl w:val="0"/>
          <w:numId w:val="8"/>
        </w:numPr>
        <w:ind w:right="1554" w:firstLine="0"/>
        <w:jc w:val="both"/>
      </w:pPr>
      <w:r w:rsidRPr="004040CB">
        <w:t xml:space="preserve">Na ação penal pública </w:t>
      </w:r>
      <w:r w:rsidR="00A96E9E" w:rsidRPr="004040CB">
        <w:t>condicionada</w:t>
      </w:r>
      <w:r w:rsidR="004040CB" w:rsidRPr="004040CB">
        <w:t>,</w:t>
      </w:r>
      <w:r w:rsidR="00A96E9E" w:rsidRPr="004040CB">
        <w:t xml:space="preserve"> </w:t>
      </w:r>
      <w:r w:rsidR="004040CB" w:rsidRPr="004040CB">
        <w:t xml:space="preserve">não é prevista </w:t>
      </w:r>
      <w:r w:rsidRPr="004040CB">
        <w:t xml:space="preserve">a participação do </w:t>
      </w:r>
      <w:proofErr w:type="spellStart"/>
      <w:r w:rsidR="00A96E9E" w:rsidRPr="004040CB">
        <w:rPr>
          <w:i/>
        </w:rPr>
        <w:t>amicus</w:t>
      </w:r>
      <w:proofErr w:type="spellEnd"/>
      <w:r w:rsidR="00A96E9E" w:rsidRPr="004040CB">
        <w:rPr>
          <w:i/>
        </w:rPr>
        <w:t xml:space="preserve"> </w:t>
      </w:r>
      <w:proofErr w:type="spellStart"/>
      <w:r w:rsidR="00A96E9E" w:rsidRPr="004040CB">
        <w:rPr>
          <w:i/>
        </w:rPr>
        <w:t>curiae</w:t>
      </w:r>
      <w:proofErr w:type="spellEnd"/>
      <w:r w:rsidR="00D80F53" w:rsidRPr="004040CB">
        <w:t xml:space="preserve"> ou do assistente</w:t>
      </w:r>
      <w:r w:rsidR="00C379D3" w:rsidRPr="004040CB">
        <w:t xml:space="preserve"> litisconsorcial</w:t>
      </w:r>
      <w:r w:rsidR="007F7279" w:rsidRPr="004040CB">
        <w:t>, admitindo-se</w:t>
      </w:r>
      <w:r w:rsidR="00A96E9E" w:rsidRPr="004040CB">
        <w:t xml:space="preserve"> porém </w:t>
      </w:r>
      <w:r w:rsidR="00C379D3" w:rsidRPr="004040CB">
        <w:t xml:space="preserve">o </w:t>
      </w:r>
      <w:r w:rsidR="00A96E9E" w:rsidRPr="004040CB">
        <w:t xml:space="preserve">litisconsórcio facultativo inicial </w:t>
      </w:r>
      <w:r w:rsidR="00D80F53" w:rsidRPr="004040CB">
        <w:t>ou ulterior</w:t>
      </w:r>
      <w:r w:rsidR="00C379D3" w:rsidRPr="004040CB">
        <w:t>,</w:t>
      </w:r>
      <w:r w:rsidR="000F6584">
        <w:t xml:space="preserve"> ativo ou passivo ( </w:t>
      </w:r>
      <w:r w:rsidR="00D80F53" w:rsidRPr="004040CB">
        <w:t>)</w:t>
      </w:r>
    </w:p>
    <w:p w:rsidR="006E4AC7" w:rsidRPr="004040CB" w:rsidRDefault="006E4AC7" w:rsidP="00FE7180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right="1554" w:firstLine="0"/>
        <w:jc w:val="both"/>
        <w:rPr>
          <w:color w:val="000000"/>
        </w:rPr>
      </w:pPr>
      <w:r w:rsidRPr="004040CB">
        <w:rPr>
          <w:color w:val="000000"/>
        </w:rPr>
        <w:t xml:space="preserve">Toda pessoa apta a exercer seus direitos na vida civil tem </w:t>
      </w:r>
      <w:r w:rsidR="004040CB" w:rsidRPr="004040CB">
        <w:rPr>
          <w:color w:val="000000"/>
        </w:rPr>
        <w:t>"</w:t>
      </w:r>
      <w:r w:rsidRPr="004040CB">
        <w:rPr>
          <w:color w:val="000000"/>
        </w:rPr>
        <w:t>capacidade para estar no juízo</w:t>
      </w:r>
      <w:r w:rsidR="004040CB" w:rsidRPr="004040CB">
        <w:rPr>
          <w:color w:val="000000"/>
        </w:rPr>
        <w:t>"</w:t>
      </w:r>
      <w:r w:rsidRPr="004040CB">
        <w:rPr>
          <w:color w:val="000000"/>
        </w:rPr>
        <w:t xml:space="preserve">, também denominada </w:t>
      </w:r>
      <w:r w:rsidR="004040CB" w:rsidRPr="004040CB">
        <w:rPr>
          <w:color w:val="000000"/>
        </w:rPr>
        <w:t>"</w:t>
      </w:r>
      <w:r w:rsidRPr="004040CB">
        <w:rPr>
          <w:color w:val="000000"/>
        </w:rPr>
        <w:t xml:space="preserve">capacidade processual </w:t>
      </w:r>
      <w:proofErr w:type="spellStart"/>
      <w:r w:rsidRPr="004040CB">
        <w:rPr>
          <w:i/>
          <w:color w:val="000000"/>
        </w:rPr>
        <w:t>stricto</w:t>
      </w:r>
      <w:proofErr w:type="spellEnd"/>
      <w:r w:rsidRPr="004040CB">
        <w:rPr>
          <w:i/>
          <w:color w:val="000000"/>
        </w:rPr>
        <w:t xml:space="preserve"> </w:t>
      </w:r>
      <w:proofErr w:type="spellStart"/>
      <w:r w:rsidRPr="004040CB">
        <w:rPr>
          <w:i/>
          <w:color w:val="000000"/>
        </w:rPr>
        <w:t>sensu</w:t>
      </w:r>
      <w:proofErr w:type="spellEnd"/>
      <w:r w:rsidR="004040CB" w:rsidRPr="004040CB">
        <w:rPr>
          <w:color w:val="000000"/>
        </w:rPr>
        <w:t xml:space="preserve">" </w:t>
      </w:r>
      <w:r w:rsidRPr="004040CB">
        <w:rPr>
          <w:color w:val="000000"/>
        </w:rPr>
        <w:t xml:space="preserve">ou </w:t>
      </w:r>
      <w:r w:rsidR="004040CB" w:rsidRPr="004040CB">
        <w:rPr>
          <w:color w:val="000000"/>
        </w:rPr>
        <w:t>"</w:t>
      </w:r>
      <w:r w:rsidRPr="004040CB">
        <w:rPr>
          <w:color w:val="000000"/>
        </w:rPr>
        <w:t>legitimação processual</w:t>
      </w:r>
      <w:r w:rsidR="004040CB" w:rsidRPr="004040CB">
        <w:rPr>
          <w:color w:val="000000"/>
        </w:rPr>
        <w:t>"</w:t>
      </w:r>
      <w:r w:rsidRPr="004040CB">
        <w:rPr>
          <w:color w:val="000000"/>
        </w:rPr>
        <w:t xml:space="preserve">, que é a aptidão para exercer ou </w:t>
      </w:r>
      <w:r w:rsidRPr="004040CB">
        <w:rPr>
          <w:iCs/>
          <w:color w:val="000000"/>
        </w:rPr>
        <w:t>praticar atos processuais</w:t>
      </w:r>
      <w:r w:rsidRPr="004040CB">
        <w:rPr>
          <w:color w:val="000000"/>
        </w:rPr>
        <w:t xml:space="preserve">, </w:t>
      </w:r>
      <w:r w:rsidR="00937FDC" w:rsidRPr="004040CB">
        <w:rPr>
          <w:color w:val="000000"/>
        </w:rPr>
        <w:t xml:space="preserve">tais </w:t>
      </w:r>
      <w:r w:rsidRPr="004040CB">
        <w:rPr>
          <w:color w:val="000000"/>
        </w:rPr>
        <w:t xml:space="preserve">como contratar advogado diretamente para ajuizar </w:t>
      </w:r>
      <w:r w:rsidR="00C379D3" w:rsidRPr="004040CB">
        <w:rPr>
          <w:color w:val="000000"/>
        </w:rPr>
        <w:t>(</w:t>
      </w:r>
      <w:r w:rsidRPr="004040CB">
        <w:rPr>
          <w:color w:val="000000"/>
        </w:rPr>
        <w:t>em seu favor</w:t>
      </w:r>
      <w:r w:rsidR="00C379D3" w:rsidRPr="004040CB">
        <w:rPr>
          <w:color w:val="000000"/>
        </w:rPr>
        <w:t>)</w:t>
      </w:r>
      <w:r w:rsidRPr="004040CB">
        <w:rPr>
          <w:color w:val="000000"/>
        </w:rPr>
        <w:t xml:space="preserve"> uma ação civil (</w:t>
      </w:r>
      <w:r w:rsidR="000F6584">
        <w:rPr>
          <w:color w:val="000000"/>
        </w:rPr>
        <w:t xml:space="preserve"> </w:t>
      </w:r>
      <w:r w:rsidRPr="004040CB">
        <w:rPr>
          <w:color w:val="000000"/>
        </w:rPr>
        <w:t>)</w:t>
      </w:r>
    </w:p>
    <w:p w:rsidR="00D80F53" w:rsidRPr="004040CB" w:rsidRDefault="00D80F53" w:rsidP="00FE7180">
      <w:pPr>
        <w:pStyle w:val="NormalWeb"/>
        <w:numPr>
          <w:ilvl w:val="0"/>
          <w:numId w:val="8"/>
        </w:numPr>
        <w:spacing w:beforeAutospacing="0" w:afterAutospacing="0"/>
        <w:ind w:right="1554" w:firstLine="0"/>
        <w:jc w:val="both"/>
        <w:rPr>
          <w:bCs/>
        </w:rPr>
      </w:pPr>
      <w:r w:rsidRPr="004040CB">
        <w:rPr>
          <w:bCs/>
        </w:rPr>
        <w:t xml:space="preserve">É possível a formação do litisconsórcio unitário facultativo; também é possível a formação do litisconsórcio </w:t>
      </w:r>
      <w:r w:rsidR="005C4E87" w:rsidRPr="004040CB">
        <w:rPr>
          <w:bCs/>
        </w:rPr>
        <w:t xml:space="preserve">unitário </w:t>
      </w:r>
      <w:r w:rsidRPr="004040CB">
        <w:rPr>
          <w:bCs/>
        </w:rPr>
        <w:t xml:space="preserve">necessário, de que é exemplo ação de nulidade do casamento proposta pelo Ministério Público em face de cônjuges casados </w:t>
      </w:r>
      <w:r w:rsidR="004040CB" w:rsidRPr="004040CB">
        <w:rPr>
          <w:bCs/>
        </w:rPr>
        <w:t>sob o</w:t>
      </w:r>
      <w:r w:rsidRPr="004040CB">
        <w:rPr>
          <w:bCs/>
        </w:rPr>
        <w:t xml:space="preserve"> regime de </w:t>
      </w:r>
      <w:r w:rsidR="005C4E87" w:rsidRPr="004040CB">
        <w:rPr>
          <w:bCs/>
        </w:rPr>
        <w:t xml:space="preserve">separação total </w:t>
      </w:r>
      <w:r w:rsidR="000F6584">
        <w:rPr>
          <w:bCs/>
        </w:rPr>
        <w:t xml:space="preserve">de bens ( </w:t>
      </w:r>
      <w:r w:rsidRPr="004040CB">
        <w:rPr>
          <w:bCs/>
        </w:rPr>
        <w:t>)</w:t>
      </w:r>
    </w:p>
    <w:p w:rsidR="00C016BA" w:rsidRPr="004040CB" w:rsidRDefault="00C016BA" w:rsidP="00FE7180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1554" w:firstLine="0"/>
        <w:jc w:val="both"/>
        <w:rPr>
          <w:color w:val="000000"/>
        </w:rPr>
      </w:pPr>
      <w:r w:rsidRPr="004040CB">
        <w:rPr>
          <w:color w:val="000000"/>
        </w:rPr>
        <w:t xml:space="preserve">O </w:t>
      </w:r>
      <w:proofErr w:type="spellStart"/>
      <w:r w:rsidRPr="004040CB">
        <w:rPr>
          <w:i/>
          <w:color w:val="000000"/>
        </w:rPr>
        <w:t>amicus</w:t>
      </w:r>
      <w:proofErr w:type="spellEnd"/>
      <w:r w:rsidRPr="004040CB">
        <w:rPr>
          <w:i/>
          <w:color w:val="000000"/>
        </w:rPr>
        <w:t xml:space="preserve"> </w:t>
      </w:r>
      <w:proofErr w:type="spellStart"/>
      <w:r w:rsidRPr="004040CB">
        <w:rPr>
          <w:i/>
          <w:color w:val="000000"/>
        </w:rPr>
        <w:t>curiae</w:t>
      </w:r>
      <w:proofErr w:type="spellEnd"/>
      <w:r w:rsidRPr="004040CB">
        <w:rPr>
          <w:color w:val="000000"/>
        </w:rPr>
        <w:t xml:space="preserve"> nas ações constitucionais, cuja natureza é de </w:t>
      </w:r>
      <w:r w:rsidR="005C4E87" w:rsidRPr="004040CB">
        <w:rPr>
          <w:color w:val="000000"/>
        </w:rPr>
        <w:t>auxiliar da J</w:t>
      </w:r>
      <w:r w:rsidRPr="004040CB">
        <w:rPr>
          <w:color w:val="000000"/>
        </w:rPr>
        <w:t>ustiça, não deve ostentar interesse direto e individual, mas interesse objetivo e in</w:t>
      </w:r>
      <w:r w:rsidR="000F6584">
        <w:rPr>
          <w:color w:val="000000"/>
        </w:rPr>
        <w:t xml:space="preserve">stitucional ou metaindividual ( </w:t>
      </w:r>
      <w:r w:rsidRPr="004040CB">
        <w:rPr>
          <w:color w:val="000000"/>
        </w:rPr>
        <w:t>)</w:t>
      </w:r>
    </w:p>
    <w:p w:rsidR="00C016BA" w:rsidRPr="004040CB" w:rsidRDefault="00C016BA" w:rsidP="00FE7180">
      <w:pPr>
        <w:pStyle w:val="PargrafodaLista"/>
        <w:numPr>
          <w:ilvl w:val="0"/>
          <w:numId w:val="8"/>
        </w:numPr>
        <w:ind w:right="1554" w:firstLine="0"/>
        <w:jc w:val="both"/>
      </w:pPr>
      <w:r w:rsidRPr="004040CB">
        <w:t xml:space="preserve">O assistente litisconsorcial pode ser alguém que </w:t>
      </w:r>
      <w:r w:rsidR="005C4E87" w:rsidRPr="004040CB">
        <w:t>comprou a coisa litigiosa do autor</w:t>
      </w:r>
      <w:r w:rsidRPr="004040CB">
        <w:t xml:space="preserve">, </w:t>
      </w:r>
      <w:r w:rsidR="005C4E87" w:rsidRPr="004040CB">
        <w:t>mas que teve seu pedido de ingresso na qualidade de sucessor processual negado, em face da discordância do réu</w:t>
      </w:r>
      <w:r w:rsidR="004040CB" w:rsidRPr="004040CB">
        <w:t xml:space="preserve">. Nessa </w:t>
      </w:r>
      <w:r w:rsidR="005C4E87" w:rsidRPr="004040CB">
        <w:t>condição de assistente litisconsorcial</w:t>
      </w:r>
      <w:r w:rsidR="004040CB" w:rsidRPr="004040CB">
        <w:t>, cabe-lhe</w:t>
      </w:r>
      <w:r w:rsidR="005C4E87" w:rsidRPr="004040CB">
        <w:t xml:space="preserve"> </w:t>
      </w:r>
      <w:r w:rsidRPr="004040CB">
        <w:t xml:space="preserve">defender </w:t>
      </w:r>
      <w:r w:rsidR="004040CB" w:rsidRPr="004040CB">
        <w:t>(</w:t>
      </w:r>
      <w:r w:rsidR="005C4E87" w:rsidRPr="004040CB">
        <w:t xml:space="preserve">no processo </w:t>
      </w:r>
      <w:r w:rsidR="004040CB" w:rsidRPr="004040CB">
        <w:t xml:space="preserve">entre autor e réu originário) um </w:t>
      </w:r>
      <w:r w:rsidRPr="004040CB">
        <w:t>interesse jurídico não reflexo</w:t>
      </w:r>
      <w:r w:rsidR="005C4E87" w:rsidRPr="004040CB">
        <w:t xml:space="preserve">, em face da </w:t>
      </w:r>
      <w:r w:rsidRPr="004040CB">
        <w:t>sua relação jurídica com o adversário do assistido (  )</w:t>
      </w:r>
    </w:p>
    <w:p w:rsidR="00C016BA" w:rsidRPr="004040CB" w:rsidRDefault="00C016BA" w:rsidP="00FE7180">
      <w:pPr>
        <w:pStyle w:val="PargrafodaLista"/>
        <w:numPr>
          <w:ilvl w:val="0"/>
          <w:numId w:val="8"/>
        </w:numPr>
        <w:ind w:right="1554" w:firstLine="0"/>
        <w:jc w:val="both"/>
      </w:pPr>
      <w:r w:rsidRPr="004040CB">
        <w:t xml:space="preserve">O instituto da desconsideração da personalidade jurídica pode ocorrer na fase judicial de conhecimento e na fase executiva, inclusive em execução extrajudicial, como execução da Fazenda Pública; entretanto, o chamamento ao processo, que visa a formar um título executivo mais extensivo, não pode ocorrer no processo de execução </w:t>
      </w:r>
      <w:r w:rsidR="005C4E87" w:rsidRPr="004040CB">
        <w:t>nem</w:t>
      </w:r>
      <w:r w:rsidRPr="004040CB">
        <w:t xml:space="preserve"> na fa</w:t>
      </w:r>
      <w:r w:rsidR="000F6584">
        <w:t xml:space="preserve">se de cumprimento de sentença ( </w:t>
      </w:r>
      <w:r w:rsidRPr="004040CB">
        <w:t>)</w:t>
      </w:r>
    </w:p>
    <w:p w:rsidR="00A22695" w:rsidRPr="004040CB" w:rsidRDefault="00A22695" w:rsidP="00FE7180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right="1554" w:firstLine="0"/>
        <w:jc w:val="both"/>
      </w:pPr>
      <w:r w:rsidRPr="004040CB">
        <w:rPr>
          <w:color w:val="000000"/>
        </w:rPr>
        <w:t xml:space="preserve">São características da atividade do mediador judicial: atuar para que as próprias partes possam identificar soluções consensuais que gerem benefícios mútuos; não sugerir soluções para o litígio; </w:t>
      </w:r>
      <w:r w:rsidR="004040CB" w:rsidRPr="004040CB">
        <w:rPr>
          <w:color w:val="000000"/>
        </w:rPr>
        <w:t xml:space="preserve">atuar obrigatoriamente nos casos em que houver vínculo anterior entre as partes; </w:t>
      </w:r>
      <w:r w:rsidRPr="004040CB">
        <w:rPr>
          <w:color w:val="000000"/>
        </w:rPr>
        <w:t>em sessão própria auxiliar aos interessados à compreens</w:t>
      </w:r>
      <w:r w:rsidR="000F6584">
        <w:rPr>
          <w:color w:val="000000"/>
        </w:rPr>
        <w:t xml:space="preserve">ão dos interesses em conflito ( </w:t>
      </w:r>
      <w:r w:rsidRPr="004040CB">
        <w:rPr>
          <w:color w:val="000000"/>
        </w:rPr>
        <w:t>)</w:t>
      </w:r>
    </w:p>
    <w:p w:rsidR="005E21FA" w:rsidRPr="005353A0" w:rsidRDefault="004040CB" w:rsidP="00FE7180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right="1554" w:firstLine="0"/>
        <w:jc w:val="both"/>
        <w:rPr>
          <w:color w:val="000000"/>
        </w:rPr>
      </w:pPr>
      <w:r w:rsidRPr="004040CB">
        <w:t>Cuidando</w:t>
      </w:r>
      <w:r w:rsidR="007A787B" w:rsidRPr="004040CB">
        <w:t>-se de ação penal privada,</w:t>
      </w:r>
      <w:r w:rsidRPr="004040CB">
        <w:t xml:space="preserve"> ao querelante ou ao querelado </w:t>
      </w:r>
      <w:r w:rsidR="007A787B" w:rsidRPr="004040CB">
        <w:t>maior de 18 anos e menor de 21 anos</w:t>
      </w:r>
      <w:r w:rsidRPr="004040CB">
        <w:t xml:space="preserve"> o juiz nomeará um </w:t>
      </w:r>
      <w:r w:rsidR="000F6584">
        <w:t xml:space="preserve">curador especial ( </w:t>
      </w:r>
      <w:r w:rsidR="007A787B" w:rsidRPr="004040CB">
        <w:t xml:space="preserve"> )</w:t>
      </w:r>
    </w:p>
    <w:sectPr w:rsidR="005E21FA" w:rsidRPr="005353A0" w:rsidSect="002E1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593"/>
    <w:multiLevelType w:val="hybridMultilevel"/>
    <w:tmpl w:val="3E9C7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54EA6"/>
    <w:multiLevelType w:val="hybridMultilevel"/>
    <w:tmpl w:val="3E9C7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720F"/>
    <w:multiLevelType w:val="hybridMultilevel"/>
    <w:tmpl w:val="FCBA3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4D9E"/>
    <w:multiLevelType w:val="hybridMultilevel"/>
    <w:tmpl w:val="B894A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247FA"/>
    <w:multiLevelType w:val="hybridMultilevel"/>
    <w:tmpl w:val="3E9C7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C5293"/>
    <w:multiLevelType w:val="hybridMultilevel"/>
    <w:tmpl w:val="4816E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0188C"/>
    <w:multiLevelType w:val="hybridMultilevel"/>
    <w:tmpl w:val="3E9C7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04553"/>
    <w:multiLevelType w:val="hybridMultilevel"/>
    <w:tmpl w:val="B7DE4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savePreviewPicture/>
  <w:compat/>
  <w:rsids>
    <w:rsidRoot w:val="00601952"/>
    <w:rsid w:val="00022F6A"/>
    <w:rsid w:val="00040959"/>
    <w:rsid w:val="000F6584"/>
    <w:rsid w:val="00115639"/>
    <w:rsid w:val="00164F48"/>
    <w:rsid w:val="001776D7"/>
    <w:rsid w:val="00256E4E"/>
    <w:rsid w:val="002777F5"/>
    <w:rsid w:val="002A78DE"/>
    <w:rsid w:val="002D5A35"/>
    <w:rsid w:val="002E1ACD"/>
    <w:rsid w:val="004040CB"/>
    <w:rsid w:val="00410A06"/>
    <w:rsid w:val="00481874"/>
    <w:rsid w:val="004D16DD"/>
    <w:rsid w:val="004F39EF"/>
    <w:rsid w:val="005047B2"/>
    <w:rsid w:val="005319A9"/>
    <w:rsid w:val="005353A0"/>
    <w:rsid w:val="00543D9F"/>
    <w:rsid w:val="00553DCE"/>
    <w:rsid w:val="005C4E87"/>
    <w:rsid w:val="005E21FA"/>
    <w:rsid w:val="00601952"/>
    <w:rsid w:val="00640732"/>
    <w:rsid w:val="006515DE"/>
    <w:rsid w:val="006A3792"/>
    <w:rsid w:val="006E4AC7"/>
    <w:rsid w:val="00700F59"/>
    <w:rsid w:val="00750277"/>
    <w:rsid w:val="007A787B"/>
    <w:rsid w:val="007D3AA7"/>
    <w:rsid w:val="007D7A1B"/>
    <w:rsid w:val="007E0EBF"/>
    <w:rsid w:val="007F6033"/>
    <w:rsid w:val="007F7279"/>
    <w:rsid w:val="0086181A"/>
    <w:rsid w:val="0087702B"/>
    <w:rsid w:val="00896D0A"/>
    <w:rsid w:val="008D6795"/>
    <w:rsid w:val="009346AB"/>
    <w:rsid w:val="00937FDC"/>
    <w:rsid w:val="00990BD3"/>
    <w:rsid w:val="00A17785"/>
    <w:rsid w:val="00A22695"/>
    <w:rsid w:val="00A22BF3"/>
    <w:rsid w:val="00A54830"/>
    <w:rsid w:val="00A61F16"/>
    <w:rsid w:val="00A94E3C"/>
    <w:rsid w:val="00A96E9E"/>
    <w:rsid w:val="00AE7204"/>
    <w:rsid w:val="00B36909"/>
    <w:rsid w:val="00B55CBC"/>
    <w:rsid w:val="00B720AE"/>
    <w:rsid w:val="00BA114D"/>
    <w:rsid w:val="00BC2A0A"/>
    <w:rsid w:val="00BE71B7"/>
    <w:rsid w:val="00C016BA"/>
    <w:rsid w:val="00C07B2E"/>
    <w:rsid w:val="00C379D3"/>
    <w:rsid w:val="00C87F79"/>
    <w:rsid w:val="00CC4C0E"/>
    <w:rsid w:val="00D473A5"/>
    <w:rsid w:val="00D7790C"/>
    <w:rsid w:val="00D80F53"/>
    <w:rsid w:val="00DD4394"/>
    <w:rsid w:val="00E17C4B"/>
    <w:rsid w:val="00EA4CE1"/>
    <w:rsid w:val="00EC6D09"/>
    <w:rsid w:val="00EF7992"/>
    <w:rsid w:val="00F31033"/>
    <w:rsid w:val="00F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8D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VALLISNEY OLIVEIRA</dc:creator>
  <cp:lastModifiedBy>ju65</cp:lastModifiedBy>
  <cp:revision>4</cp:revision>
  <cp:lastPrinted>2018-05-02T15:57:00Z</cp:lastPrinted>
  <dcterms:created xsi:type="dcterms:W3CDTF">2018-05-02T15:44:00Z</dcterms:created>
  <dcterms:modified xsi:type="dcterms:W3CDTF">2018-05-02T15:57:00Z</dcterms:modified>
</cp:coreProperties>
</file>